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B97" w:rsidRDefault="00763B97" w:rsidP="00763B97">
      <w:r>
        <w:t>P</w:t>
      </w:r>
      <w:r>
        <w:t>assage (pg. 152)*</w:t>
      </w:r>
    </w:p>
    <w:p w:rsidR="008E089B" w:rsidRDefault="00763B97" w:rsidP="00763B97">
      <w:pPr>
        <w:spacing w:line="480" w:lineRule="auto"/>
      </w:pPr>
      <w:r>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pPr>
        <w:spacing w:line="480" w:lineRule="auto"/>
      </w:pPr>
    </w:p>
    <w:p w:rsidR="00763B97" w:rsidRDefault="00763B97" w:rsidP="00763B97">
      <w:pPr>
        <w:spacing w:line="480" w:lineRule="auto"/>
      </w:pPr>
      <w:r>
        <w:t>Passage (pg. 152)*</w:t>
      </w:r>
    </w:p>
    <w:p w:rsidR="00763B97" w:rsidRDefault="00763B97" w:rsidP="00763B97">
      <w:pPr>
        <w:spacing w:line="480" w:lineRule="auto"/>
      </w:pPr>
      <w:r>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r>
        <w:t>Passage (pg. 152)*</w:t>
      </w:r>
    </w:p>
    <w:p w:rsidR="00763B97" w:rsidRDefault="00763B97" w:rsidP="00763B97">
      <w:pPr>
        <w:spacing w:line="480" w:lineRule="auto"/>
      </w:pPr>
      <w:r>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r>
        <w:t>Passage (pg. 152)*</w:t>
      </w:r>
    </w:p>
    <w:p w:rsidR="00763B97" w:rsidRDefault="00763B97" w:rsidP="00763B97">
      <w:pPr>
        <w:spacing w:line="480" w:lineRule="auto"/>
      </w:pPr>
      <w:r>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r>
        <w:t>Passage (pg. 152)*</w:t>
      </w:r>
    </w:p>
    <w:p w:rsidR="00763B97" w:rsidRDefault="00763B97" w:rsidP="00763B97">
      <w:pPr>
        <w:spacing w:line="480" w:lineRule="auto"/>
      </w:pPr>
      <w:r>
        <w:lastRenderedPageBreak/>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r>
        <w:t>Passage (pg. 152)*</w:t>
      </w:r>
    </w:p>
    <w:p w:rsidR="00763B97" w:rsidRDefault="00763B97" w:rsidP="00763B97">
      <w:pPr>
        <w:spacing w:line="480" w:lineRule="auto"/>
      </w:pPr>
      <w:r>
        <w:tab/>
        <w:t>“My eyes peer through the trees, past the fence, into the meadow. All I can see is the wet snow illuminated here and there by the light from the windows on the ledge of the Seam. No Peace Keepers in sight. No signs I’m being hunted. Whether thread knows I left the district today or not, I realize my cause of action must be the same: to get back inside the fence unseen and pretend I never left.”</w:t>
      </w:r>
    </w:p>
    <w:p w:rsidR="00763B97" w:rsidRDefault="00763B97" w:rsidP="00763B97">
      <w:pPr>
        <w:spacing w:line="480" w:lineRule="auto"/>
      </w:pPr>
      <w:bookmarkStart w:id="0" w:name="_GoBack"/>
      <w:bookmarkEnd w:id="0"/>
    </w:p>
    <w:p w:rsidR="00763B97" w:rsidRPr="00763B97" w:rsidRDefault="00763B97" w:rsidP="00763B97">
      <w:pPr>
        <w:spacing w:line="480" w:lineRule="auto"/>
      </w:pPr>
    </w:p>
    <w:sectPr w:rsidR="00763B97" w:rsidRPr="00763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B97"/>
    <w:rsid w:val="006F1EE5"/>
    <w:rsid w:val="00763B97"/>
    <w:rsid w:val="00887131"/>
    <w:rsid w:val="008E0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2010-09-02T17:51:00Z</cp:lastPrinted>
  <dcterms:created xsi:type="dcterms:W3CDTF">2011-10-21T03:18:00Z</dcterms:created>
  <dcterms:modified xsi:type="dcterms:W3CDTF">2011-10-21T03:20:00Z</dcterms:modified>
</cp:coreProperties>
</file>